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3886" w14:textId="77777777" w:rsidR="009F3533" w:rsidRDefault="009F3533" w:rsidP="00115637">
      <w:pPr>
        <w:jc w:val="center"/>
        <w:rPr>
          <w:b/>
          <w:noProof/>
          <w:sz w:val="28"/>
          <w:szCs w:val="28"/>
        </w:rPr>
      </w:pPr>
    </w:p>
    <w:p w14:paraId="5AACE46B" w14:textId="77777777" w:rsidR="009F3533" w:rsidRDefault="009F3533" w:rsidP="00115637">
      <w:pPr>
        <w:jc w:val="center"/>
        <w:rPr>
          <w:b/>
          <w:noProof/>
          <w:sz w:val="28"/>
          <w:szCs w:val="28"/>
        </w:rPr>
      </w:pPr>
    </w:p>
    <w:p w14:paraId="308742D9" w14:textId="101449D1" w:rsidR="0063236C" w:rsidRDefault="00115637" w:rsidP="00F27BE1">
      <w:pPr>
        <w:jc w:val="center"/>
        <w:rPr>
          <w:rFonts w:ascii="Aptos" w:hAnsi="Aptos" w:cstheme="minorHAnsi"/>
          <w:bCs/>
          <w:sz w:val="24"/>
          <w:szCs w:val="24"/>
        </w:rPr>
      </w:pPr>
      <w:r w:rsidRPr="009642C2">
        <w:rPr>
          <w:rFonts w:ascii="Aptos" w:hAnsi="Aptos"/>
          <w:bCs/>
          <w:sz w:val="24"/>
          <w:szCs w:val="24"/>
        </w:rPr>
        <w:t>POSITION DESCRIPTION</w:t>
      </w:r>
      <w:r w:rsidR="00900699" w:rsidRPr="009642C2">
        <w:rPr>
          <w:rFonts w:ascii="Aptos" w:hAnsi="Aptos"/>
          <w:bCs/>
          <w:sz w:val="24"/>
          <w:szCs w:val="24"/>
        </w:rPr>
        <w:t xml:space="preserve"> </w:t>
      </w:r>
      <w:r w:rsidR="009642C2">
        <w:rPr>
          <w:rFonts w:ascii="Aptos" w:hAnsi="Aptos"/>
          <w:bCs/>
          <w:sz w:val="24"/>
          <w:szCs w:val="24"/>
        </w:rPr>
        <w:t>–</w:t>
      </w:r>
      <w:r w:rsidR="00900699" w:rsidRPr="009642C2">
        <w:rPr>
          <w:rFonts w:ascii="Aptos" w:hAnsi="Aptos"/>
          <w:bCs/>
          <w:sz w:val="24"/>
          <w:szCs w:val="24"/>
        </w:rPr>
        <w:t xml:space="preserve"> </w:t>
      </w:r>
      <w:r w:rsidR="001927C8">
        <w:rPr>
          <w:rFonts w:ascii="Aptos" w:hAnsi="Aptos" w:cstheme="minorHAnsi"/>
          <w:b/>
          <w:sz w:val="24"/>
          <w:szCs w:val="24"/>
        </w:rPr>
        <w:t>Financial Aid Counselor</w:t>
      </w:r>
    </w:p>
    <w:p w14:paraId="344278AF" w14:textId="77777777" w:rsidR="009642C2" w:rsidRPr="009642C2" w:rsidRDefault="009642C2" w:rsidP="00F27BE1">
      <w:pPr>
        <w:jc w:val="center"/>
        <w:rPr>
          <w:rFonts w:ascii="Aptos" w:hAnsi="Aptos"/>
          <w:bCs/>
          <w:sz w:val="24"/>
          <w:szCs w:val="24"/>
        </w:rPr>
      </w:pPr>
    </w:p>
    <w:p w14:paraId="501C5094" w14:textId="79D44C96" w:rsidR="0063236C" w:rsidRDefault="0063236C" w:rsidP="0063236C">
      <w:pPr>
        <w:rPr>
          <w:rFonts w:ascii="Aptos" w:hAnsi="Aptos"/>
          <w:sz w:val="24"/>
          <w:szCs w:val="24"/>
        </w:rPr>
      </w:pPr>
      <w:r w:rsidRPr="001B6299">
        <w:rPr>
          <w:rFonts w:ascii="Aptos" w:hAnsi="Aptos"/>
          <w:sz w:val="24"/>
          <w:szCs w:val="24"/>
        </w:rPr>
        <w:t xml:space="preserve">DEPARTMENT: </w:t>
      </w:r>
      <w:r w:rsidR="001927C8">
        <w:rPr>
          <w:rFonts w:ascii="Aptos" w:hAnsi="Aptos"/>
          <w:sz w:val="24"/>
          <w:szCs w:val="24"/>
        </w:rPr>
        <w:t>Enrollment Management</w:t>
      </w:r>
    </w:p>
    <w:p w14:paraId="46649445" w14:textId="77777777" w:rsidR="00D01582" w:rsidRPr="001B6299" w:rsidRDefault="00D01582" w:rsidP="0063236C">
      <w:pPr>
        <w:rPr>
          <w:rFonts w:ascii="Aptos" w:hAnsi="Aptos"/>
          <w:sz w:val="24"/>
          <w:szCs w:val="24"/>
        </w:rPr>
      </w:pPr>
    </w:p>
    <w:p w14:paraId="694C1E1F" w14:textId="1D7143AC" w:rsidR="0063236C" w:rsidRDefault="0063236C" w:rsidP="0063236C">
      <w:pPr>
        <w:rPr>
          <w:rFonts w:ascii="Aptos" w:hAnsi="Aptos"/>
          <w:sz w:val="24"/>
          <w:szCs w:val="24"/>
        </w:rPr>
      </w:pPr>
      <w:r w:rsidRPr="001B6299">
        <w:rPr>
          <w:rFonts w:ascii="Aptos" w:hAnsi="Aptos"/>
          <w:sz w:val="24"/>
          <w:szCs w:val="24"/>
        </w:rPr>
        <w:t xml:space="preserve">CLASSIFICATION: </w:t>
      </w:r>
    </w:p>
    <w:p w14:paraId="0CD3A5E2" w14:textId="77777777" w:rsidR="00663235" w:rsidRPr="001B6299" w:rsidRDefault="00663235" w:rsidP="0063236C">
      <w:pPr>
        <w:rPr>
          <w:rFonts w:ascii="Aptos" w:hAnsi="Aptos"/>
          <w:sz w:val="24"/>
          <w:szCs w:val="24"/>
        </w:rPr>
      </w:pPr>
    </w:p>
    <w:p w14:paraId="282C7BBB" w14:textId="08387ED6" w:rsidR="0063236C" w:rsidRDefault="0063236C" w:rsidP="0063236C">
      <w:pPr>
        <w:rPr>
          <w:rFonts w:ascii="Aptos" w:hAnsi="Aptos"/>
          <w:sz w:val="24"/>
          <w:szCs w:val="24"/>
        </w:rPr>
      </w:pPr>
      <w:r w:rsidRPr="001B6299">
        <w:rPr>
          <w:rFonts w:ascii="Aptos" w:hAnsi="Aptos"/>
          <w:sz w:val="24"/>
          <w:szCs w:val="24"/>
        </w:rPr>
        <w:t xml:space="preserve">SHIFT:  Monday-Friday, </w:t>
      </w:r>
      <w:r w:rsidR="007D2C8A">
        <w:rPr>
          <w:rFonts w:ascii="Aptos" w:hAnsi="Aptos"/>
          <w:sz w:val="24"/>
          <w:szCs w:val="24"/>
        </w:rPr>
        <w:t>8</w:t>
      </w:r>
      <w:r w:rsidR="00B404B7">
        <w:rPr>
          <w:rFonts w:ascii="Aptos" w:hAnsi="Aptos"/>
          <w:sz w:val="24"/>
          <w:szCs w:val="24"/>
        </w:rPr>
        <w:t>:</w:t>
      </w:r>
      <w:r w:rsidR="00FB7384">
        <w:rPr>
          <w:rFonts w:ascii="Aptos" w:hAnsi="Aptos"/>
          <w:sz w:val="24"/>
          <w:szCs w:val="24"/>
        </w:rPr>
        <w:t>30</w:t>
      </w:r>
      <w:r w:rsidR="000D25C7">
        <w:rPr>
          <w:rFonts w:ascii="Aptos" w:hAnsi="Aptos"/>
          <w:sz w:val="24"/>
          <w:szCs w:val="24"/>
        </w:rPr>
        <w:t>am</w:t>
      </w:r>
      <w:r w:rsidR="00987478">
        <w:rPr>
          <w:rFonts w:ascii="Aptos" w:hAnsi="Aptos"/>
          <w:sz w:val="24"/>
          <w:szCs w:val="24"/>
        </w:rPr>
        <w:t>-4</w:t>
      </w:r>
      <w:r w:rsidR="000D25C7">
        <w:rPr>
          <w:rFonts w:ascii="Aptos" w:hAnsi="Aptos"/>
          <w:sz w:val="24"/>
          <w:szCs w:val="24"/>
        </w:rPr>
        <w:t>:</w:t>
      </w:r>
      <w:r w:rsidR="00FB7384">
        <w:rPr>
          <w:rFonts w:ascii="Aptos" w:hAnsi="Aptos"/>
          <w:sz w:val="24"/>
          <w:szCs w:val="24"/>
        </w:rPr>
        <w:t>3</w:t>
      </w:r>
      <w:r w:rsidR="000D25C7">
        <w:rPr>
          <w:rFonts w:ascii="Aptos" w:hAnsi="Aptos"/>
          <w:sz w:val="24"/>
          <w:szCs w:val="24"/>
        </w:rPr>
        <w:t>0pm</w:t>
      </w:r>
    </w:p>
    <w:p w14:paraId="2B26DF2C" w14:textId="77777777" w:rsidR="00D01582" w:rsidRPr="001B6299" w:rsidRDefault="00D01582" w:rsidP="0063236C">
      <w:pPr>
        <w:rPr>
          <w:rFonts w:ascii="Aptos" w:hAnsi="Aptos"/>
          <w:sz w:val="24"/>
          <w:szCs w:val="24"/>
        </w:rPr>
      </w:pPr>
    </w:p>
    <w:p w14:paraId="4D93810F" w14:textId="15D12631" w:rsidR="0063236C" w:rsidRDefault="00A67E08" w:rsidP="0063236C">
      <w:pPr>
        <w:rPr>
          <w:rFonts w:ascii="Aptos" w:hAnsi="Aptos"/>
          <w:sz w:val="24"/>
          <w:szCs w:val="24"/>
        </w:rPr>
      </w:pPr>
      <w:r>
        <w:rPr>
          <w:rFonts w:ascii="Aptos" w:hAnsi="Aptos"/>
          <w:sz w:val="24"/>
          <w:szCs w:val="24"/>
        </w:rPr>
        <w:t>SUMMARY</w:t>
      </w:r>
      <w:r w:rsidR="0063236C" w:rsidRPr="00C24E18">
        <w:rPr>
          <w:rFonts w:ascii="Aptos" w:hAnsi="Aptos"/>
          <w:sz w:val="24"/>
          <w:szCs w:val="24"/>
        </w:rPr>
        <w:t>:</w:t>
      </w:r>
      <w:r w:rsidR="0063236C" w:rsidRPr="001B6299">
        <w:rPr>
          <w:rFonts w:ascii="Aptos" w:hAnsi="Aptos"/>
          <w:sz w:val="24"/>
          <w:szCs w:val="24"/>
        </w:rPr>
        <w:t xml:space="preserve"> </w:t>
      </w:r>
      <w:r w:rsidR="001927C8" w:rsidRPr="001927C8">
        <w:rPr>
          <w:rFonts w:ascii="Aptos" w:hAnsi="Aptos"/>
          <w:sz w:val="24"/>
          <w:szCs w:val="24"/>
        </w:rPr>
        <w:t>The Financial Aid Counselor provides direct support to students and families by advising them on financial aid programs, application processes, eligibility requirements, and funding options. This role is responsible for counseling students, processing financial aid applications, resolving discrepancies, and ensuring compliance with federal, state, and institutional regulations. The Financial Aid Counselor also conducts outreach activities, including visiting high schools and community organizations to assist prospective students and families with FAFSA completion and financial aid education. Through personalized counseling and proactive outreach, the position supports student access, enrollment, and success.</w:t>
      </w:r>
    </w:p>
    <w:p w14:paraId="06293F1C" w14:textId="77777777" w:rsidR="00FB7384" w:rsidRPr="001B6299" w:rsidRDefault="00FB7384" w:rsidP="0063236C">
      <w:pPr>
        <w:rPr>
          <w:rFonts w:ascii="Aptos" w:hAnsi="Aptos"/>
          <w:sz w:val="24"/>
          <w:szCs w:val="24"/>
        </w:rPr>
      </w:pPr>
    </w:p>
    <w:p w14:paraId="4CDA9F4A" w14:textId="6276B664" w:rsidR="00FB7384" w:rsidRDefault="0063236C" w:rsidP="0063236C">
      <w:pPr>
        <w:rPr>
          <w:rFonts w:ascii="Aptos" w:hAnsi="Aptos"/>
          <w:sz w:val="24"/>
          <w:szCs w:val="24"/>
        </w:rPr>
      </w:pPr>
      <w:r w:rsidRPr="001B6299">
        <w:rPr>
          <w:rFonts w:ascii="Aptos" w:hAnsi="Aptos"/>
          <w:sz w:val="24"/>
          <w:szCs w:val="24"/>
        </w:rPr>
        <w:t xml:space="preserve">REPORTS TO: </w:t>
      </w:r>
      <w:r w:rsidR="001927C8">
        <w:rPr>
          <w:rFonts w:ascii="Aptos" w:hAnsi="Aptos"/>
          <w:sz w:val="24"/>
          <w:szCs w:val="24"/>
        </w:rPr>
        <w:t>Director of Financial Aid</w:t>
      </w:r>
    </w:p>
    <w:p w14:paraId="0FB78B1D" w14:textId="77777777" w:rsidR="00FB7384" w:rsidRDefault="00FB7384" w:rsidP="0063236C">
      <w:pPr>
        <w:rPr>
          <w:rFonts w:ascii="Aptos" w:hAnsi="Aptos"/>
          <w:sz w:val="24"/>
          <w:szCs w:val="24"/>
        </w:rPr>
      </w:pPr>
    </w:p>
    <w:p w14:paraId="3E7C2258" w14:textId="4929A957" w:rsidR="0063236C" w:rsidRPr="001B6299" w:rsidRDefault="00FB7384" w:rsidP="0063236C">
      <w:pPr>
        <w:rPr>
          <w:rFonts w:ascii="Aptos" w:hAnsi="Aptos"/>
          <w:sz w:val="24"/>
          <w:szCs w:val="24"/>
        </w:rPr>
      </w:pPr>
      <w:r>
        <w:rPr>
          <w:rFonts w:ascii="Aptos" w:hAnsi="Aptos"/>
          <w:sz w:val="24"/>
          <w:szCs w:val="24"/>
        </w:rPr>
        <w:t>M</w:t>
      </w:r>
      <w:r w:rsidR="0063236C" w:rsidRPr="001B6299">
        <w:rPr>
          <w:rFonts w:ascii="Aptos" w:hAnsi="Aptos"/>
          <w:sz w:val="24"/>
          <w:szCs w:val="24"/>
        </w:rPr>
        <w:t>AJOR DUTIES/RESPONSIBILITIES (may include but are not limited to):</w:t>
      </w:r>
    </w:p>
    <w:p w14:paraId="3B3E605D" w14:textId="39E7980B" w:rsidR="0063236C" w:rsidRPr="001B6299" w:rsidRDefault="0063236C" w:rsidP="0063236C">
      <w:pPr>
        <w:rPr>
          <w:rFonts w:ascii="Aptos" w:hAnsi="Aptos"/>
          <w:sz w:val="24"/>
          <w:szCs w:val="24"/>
        </w:rPr>
      </w:pPr>
      <w:r w:rsidRPr="001B6299">
        <w:rPr>
          <w:rFonts w:ascii="Aptos" w:hAnsi="Aptos"/>
          <w:sz w:val="24"/>
          <w:szCs w:val="24"/>
        </w:rPr>
        <w:t xml:space="preserve">• </w:t>
      </w:r>
      <w:r w:rsidR="001927C8" w:rsidRPr="001927C8">
        <w:rPr>
          <w:rFonts w:ascii="Aptos" w:hAnsi="Aptos"/>
          <w:sz w:val="24"/>
          <w:szCs w:val="24"/>
        </w:rPr>
        <w:t>Counsel current and prospective students and their families on financial aid programs, eligibility requirements, application procedures, and funding options.</w:t>
      </w:r>
    </w:p>
    <w:p w14:paraId="717E3AE1" w14:textId="41B9E596" w:rsidR="0063236C" w:rsidRDefault="0063236C" w:rsidP="00FB7384">
      <w:pPr>
        <w:rPr>
          <w:rFonts w:ascii="Aptos" w:hAnsi="Aptos"/>
          <w:sz w:val="24"/>
          <w:szCs w:val="24"/>
        </w:rPr>
      </w:pPr>
      <w:r w:rsidRPr="001B6299">
        <w:rPr>
          <w:rFonts w:ascii="Aptos" w:hAnsi="Aptos"/>
          <w:sz w:val="24"/>
          <w:szCs w:val="24"/>
        </w:rPr>
        <w:t xml:space="preserve">• </w:t>
      </w:r>
      <w:r w:rsidR="001927C8" w:rsidRPr="001927C8">
        <w:rPr>
          <w:rFonts w:ascii="Aptos" w:hAnsi="Aptos"/>
          <w:sz w:val="24"/>
          <w:szCs w:val="24"/>
        </w:rPr>
        <w:t>Assist students with completion of the FAFSA and other required financial aid applications.</w:t>
      </w:r>
    </w:p>
    <w:p w14:paraId="0193D11B" w14:textId="77777777" w:rsidR="00C24E18" w:rsidRDefault="00C24E18" w:rsidP="00FB7384">
      <w:pPr>
        <w:rPr>
          <w:rFonts w:ascii="Aptos" w:hAnsi="Aptos"/>
          <w:sz w:val="24"/>
          <w:szCs w:val="24"/>
        </w:rPr>
      </w:pPr>
    </w:p>
    <w:p w14:paraId="37ACF7AC" w14:textId="77777777" w:rsidR="00C24E18" w:rsidRDefault="00C24E18" w:rsidP="00FB7384">
      <w:pPr>
        <w:rPr>
          <w:rFonts w:ascii="Aptos" w:hAnsi="Aptos"/>
          <w:sz w:val="24"/>
          <w:szCs w:val="24"/>
        </w:rPr>
      </w:pPr>
    </w:p>
    <w:p w14:paraId="2DC41733" w14:textId="0A28FD34" w:rsidR="001927C8" w:rsidRPr="00C24E18" w:rsidRDefault="001927C8" w:rsidP="00C24E18">
      <w:pPr>
        <w:pStyle w:val="ListParagraph"/>
        <w:numPr>
          <w:ilvl w:val="0"/>
          <w:numId w:val="13"/>
        </w:numPr>
        <w:rPr>
          <w:rFonts w:ascii="Aptos" w:hAnsi="Aptos"/>
          <w:sz w:val="24"/>
          <w:szCs w:val="24"/>
        </w:rPr>
      </w:pPr>
      <w:r w:rsidRPr="00C24E18">
        <w:rPr>
          <w:rFonts w:ascii="Aptos" w:hAnsi="Aptos"/>
          <w:sz w:val="24"/>
          <w:szCs w:val="24"/>
        </w:rPr>
        <w:t>Conduct outreach activities by visiting high schools, community organizations, and college access programs to provide financial aid presentations and FAFSA completion assistance.</w:t>
      </w:r>
    </w:p>
    <w:p w14:paraId="4DA6ACAE" w14:textId="2E4AEB01" w:rsidR="001927C8" w:rsidRPr="00C24E18" w:rsidRDefault="001927C8" w:rsidP="00C24E18">
      <w:pPr>
        <w:pStyle w:val="ListParagraph"/>
        <w:numPr>
          <w:ilvl w:val="0"/>
          <w:numId w:val="13"/>
        </w:numPr>
        <w:rPr>
          <w:rFonts w:ascii="Aptos" w:hAnsi="Aptos"/>
          <w:sz w:val="24"/>
          <w:szCs w:val="24"/>
        </w:rPr>
      </w:pPr>
      <w:r w:rsidRPr="00C24E18">
        <w:rPr>
          <w:rFonts w:ascii="Aptos" w:hAnsi="Aptos"/>
          <w:sz w:val="24"/>
          <w:szCs w:val="24"/>
        </w:rPr>
        <w:t>Represent the institution at college fairs, financial aid nights, orientations, and enrollment events, including evening and weekend programs as needed.</w:t>
      </w:r>
    </w:p>
    <w:p w14:paraId="562DE05A" w14:textId="4A7B204F" w:rsidR="001927C8" w:rsidRPr="00C24E18" w:rsidRDefault="001927C8" w:rsidP="00C24E18">
      <w:pPr>
        <w:pStyle w:val="ListParagraph"/>
        <w:numPr>
          <w:ilvl w:val="0"/>
          <w:numId w:val="13"/>
        </w:numPr>
        <w:rPr>
          <w:rFonts w:ascii="Aptos" w:hAnsi="Aptos"/>
          <w:sz w:val="24"/>
          <w:szCs w:val="24"/>
        </w:rPr>
      </w:pPr>
      <w:r w:rsidRPr="00C24E18">
        <w:rPr>
          <w:rFonts w:ascii="Aptos" w:hAnsi="Aptos"/>
          <w:sz w:val="24"/>
          <w:szCs w:val="24"/>
        </w:rPr>
        <w:t>Process financial aid applications, verification documents, and eligibility reviews in accordance with federal, state, and institutional regulations.</w:t>
      </w:r>
    </w:p>
    <w:p w14:paraId="50C8931A" w14:textId="6D51197B" w:rsidR="001927C8" w:rsidRPr="00C24E18" w:rsidRDefault="001927C8" w:rsidP="00C24E18">
      <w:pPr>
        <w:pStyle w:val="ListParagraph"/>
        <w:numPr>
          <w:ilvl w:val="0"/>
          <w:numId w:val="13"/>
        </w:numPr>
        <w:rPr>
          <w:rFonts w:ascii="Aptos" w:hAnsi="Aptos"/>
          <w:sz w:val="24"/>
          <w:szCs w:val="24"/>
        </w:rPr>
      </w:pPr>
      <w:r w:rsidRPr="00C24E18">
        <w:rPr>
          <w:rFonts w:ascii="Aptos" w:hAnsi="Aptos"/>
          <w:sz w:val="24"/>
          <w:szCs w:val="24"/>
        </w:rPr>
        <w:t>Review and resolve student financial aid discrepancies, conflicting information, and documentation issues.</w:t>
      </w:r>
    </w:p>
    <w:p w14:paraId="4C438B1D" w14:textId="4F940993" w:rsidR="001927C8" w:rsidRPr="00C24E18" w:rsidRDefault="001927C8" w:rsidP="00C24E18">
      <w:pPr>
        <w:pStyle w:val="ListParagraph"/>
        <w:numPr>
          <w:ilvl w:val="0"/>
          <w:numId w:val="13"/>
        </w:numPr>
        <w:rPr>
          <w:rFonts w:ascii="Aptos" w:hAnsi="Aptos"/>
          <w:sz w:val="24"/>
          <w:szCs w:val="24"/>
        </w:rPr>
      </w:pPr>
      <w:r w:rsidRPr="00C24E18">
        <w:rPr>
          <w:rFonts w:ascii="Aptos" w:hAnsi="Aptos"/>
          <w:sz w:val="24"/>
          <w:szCs w:val="24"/>
        </w:rPr>
        <w:t>Award and package financial aid, including grants, scholarships, loans, and work-study, following established policies and timelines.</w:t>
      </w:r>
    </w:p>
    <w:p w14:paraId="24F5FF78" w14:textId="744D5E00" w:rsidR="001927C8" w:rsidRPr="00C24E18" w:rsidRDefault="001927C8" w:rsidP="00C24E18">
      <w:pPr>
        <w:pStyle w:val="ListParagraph"/>
        <w:numPr>
          <w:ilvl w:val="0"/>
          <w:numId w:val="13"/>
        </w:numPr>
        <w:rPr>
          <w:rFonts w:ascii="Aptos" w:hAnsi="Aptos"/>
          <w:sz w:val="24"/>
          <w:szCs w:val="24"/>
        </w:rPr>
      </w:pPr>
      <w:r w:rsidRPr="00C24E18">
        <w:rPr>
          <w:rFonts w:ascii="Aptos" w:hAnsi="Aptos"/>
          <w:sz w:val="24"/>
          <w:szCs w:val="24"/>
        </w:rPr>
        <w:t>Provide guidance on satisfactory academic progress (SAP), renewal eligibility, and financial aid appeals.</w:t>
      </w:r>
    </w:p>
    <w:p w14:paraId="05056042" w14:textId="6B998313" w:rsidR="001927C8" w:rsidRPr="00C24E18" w:rsidRDefault="001927C8" w:rsidP="00C24E18">
      <w:pPr>
        <w:pStyle w:val="ListParagraph"/>
        <w:numPr>
          <w:ilvl w:val="0"/>
          <w:numId w:val="13"/>
        </w:numPr>
        <w:rPr>
          <w:rFonts w:ascii="Aptos" w:hAnsi="Aptos"/>
          <w:sz w:val="24"/>
          <w:szCs w:val="24"/>
        </w:rPr>
      </w:pPr>
      <w:r w:rsidRPr="00C24E18">
        <w:rPr>
          <w:rFonts w:ascii="Aptos" w:hAnsi="Aptos"/>
          <w:sz w:val="24"/>
          <w:szCs w:val="24"/>
        </w:rPr>
        <w:t>Maintain accurate student records and documentation in financial aid and student information systems.</w:t>
      </w:r>
    </w:p>
    <w:p w14:paraId="0CDF921E" w14:textId="283B041C" w:rsidR="001927C8" w:rsidRPr="00C24E18" w:rsidRDefault="001927C8" w:rsidP="00C24E18">
      <w:pPr>
        <w:pStyle w:val="ListParagraph"/>
        <w:numPr>
          <w:ilvl w:val="0"/>
          <w:numId w:val="13"/>
        </w:numPr>
        <w:rPr>
          <w:rFonts w:ascii="Aptos" w:hAnsi="Aptos"/>
          <w:sz w:val="24"/>
          <w:szCs w:val="24"/>
        </w:rPr>
      </w:pPr>
      <w:r w:rsidRPr="00C24E18">
        <w:rPr>
          <w:rFonts w:ascii="Aptos" w:hAnsi="Aptos"/>
          <w:sz w:val="24"/>
          <w:szCs w:val="24"/>
        </w:rPr>
        <w:t>Communicate financial aid information clearly through in-person counseling, phone, email, and virtual platforms.</w:t>
      </w:r>
    </w:p>
    <w:p w14:paraId="66C2EED8" w14:textId="4D67AB32" w:rsidR="001927C8" w:rsidRPr="00C24E18" w:rsidRDefault="001927C8" w:rsidP="00C24E18">
      <w:pPr>
        <w:pStyle w:val="ListParagraph"/>
        <w:numPr>
          <w:ilvl w:val="0"/>
          <w:numId w:val="13"/>
        </w:numPr>
        <w:rPr>
          <w:rFonts w:ascii="Aptos" w:hAnsi="Aptos"/>
          <w:sz w:val="24"/>
          <w:szCs w:val="24"/>
        </w:rPr>
      </w:pPr>
      <w:r w:rsidRPr="00C24E18">
        <w:rPr>
          <w:rFonts w:ascii="Aptos" w:hAnsi="Aptos"/>
          <w:sz w:val="24"/>
          <w:szCs w:val="24"/>
        </w:rPr>
        <w:t>Collaborate with Admissions, Student Accounts, Registrar, and other campus departments to ensure timely and accurate aid delivery.</w:t>
      </w:r>
    </w:p>
    <w:p w14:paraId="2E1E922A" w14:textId="5F8EFBFD" w:rsidR="001927C8" w:rsidRPr="00C24E18" w:rsidRDefault="001927C8" w:rsidP="00C24E18">
      <w:pPr>
        <w:pStyle w:val="ListParagraph"/>
        <w:numPr>
          <w:ilvl w:val="0"/>
          <w:numId w:val="13"/>
        </w:numPr>
        <w:rPr>
          <w:rFonts w:ascii="Aptos" w:hAnsi="Aptos"/>
          <w:sz w:val="24"/>
          <w:szCs w:val="24"/>
        </w:rPr>
      </w:pPr>
      <w:r w:rsidRPr="00C24E18">
        <w:rPr>
          <w:rFonts w:ascii="Aptos" w:hAnsi="Aptos"/>
          <w:sz w:val="24"/>
          <w:szCs w:val="24"/>
        </w:rPr>
        <w:t>Participate in financial literacy initiatives and student success programs.</w:t>
      </w:r>
    </w:p>
    <w:p w14:paraId="6F1B0A5A" w14:textId="01DB80DA" w:rsidR="001927C8" w:rsidRPr="00C24E18" w:rsidRDefault="001927C8" w:rsidP="00C24E18">
      <w:pPr>
        <w:pStyle w:val="ListParagraph"/>
        <w:numPr>
          <w:ilvl w:val="0"/>
          <w:numId w:val="13"/>
        </w:numPr>
        <w:rPr>
          <w:rFonts w:ascii="Aptos" w:hAnsi="Aptos"/>
          <w:sz w:val="24"/>
          <w:szCs w:val="24"/>
        </w:rPr>
      </w:pPr>
      <w:r w:rsidRPr="00C24E18">
        <w:rPr>
          <w:rFonts w:ascii="Aptos" w:hAnsi="Aptos"/>
          <w:sz w:val="24"/>
          <w:szCs w:val="24"/>
        </w:rPr>
        <w:t>Stay current on changes to financial aid regulations, policies, and best practices.</w:t>
      </w:r>
    </w:p>
    <w:p w14:paraId="04FFBC10" w14:textId="1A224CEB" w:rsidR="001927C8" w:rsidRPr="00C24E18" w:rsidRDefault="001927C8" w:rsidP="00C24E18">
      <w:pPr>
        <w:pStyle w:val="ListParagraph"/>
        <w:numPr>
          <w:ilvl w:val="0"/>
          <w:numId w:val="13"/>
        </w:numPr>
        <w:rPr>
          <w:rFonts w:ascii="Aptos" w:hAnsi="Aptos"/>
          <w:sz w:val="24"/>
          <w:szCs w:val="24"/>
        </w:rPr>
      </w:pPr>
      <w:r w:rsidRPr="00C24E18">
        <w:rPr>
          <w:rFonts w:ascii="Aptos" w:hAnsi="Aptos"/>
          <w:sz w:val="24"/>
          <w:szCs w:val="24"/>
        </w:rPr>
        <w:t>Support office operations, including front-line service coverage and special projects as assigned.</w:t>
      </w:r>
    </w:p>
    <w:p w14:paraId="47E0F9D9" w14:textId="77777777" w:rsidR="00D01582" w:rsidRDefault="00D01582" w:rsidP="0063236C">
      <w:pPr>
        <w:rPr>
          <w:rFonts w:ascii="Aptos" w:hAnsi="Aptos"/>
          <w:sz w:val="24"/>
          <w:szCs w:val="24"/>
        </w:rPr>
      </w:pPr>
    </w:p>
    <w:p w14:paraId="12A5B976" w14:textId="47594CB8" w:rsidR="0063236C" w:rsidRPr="001B6299" w:rsidRDefault="0063236C" w:rsidP="0063236C">
      <w:pPr>
        <w:rPr>
          <w:rFonts w:ascii="Aptos" w:hAnsi="Aptos"/>
          <w:sz w:val="24"/>
          <w:szCs w:val="24"/>
        </w:rPr>
      </w:pPr>
      <w:r w:rsidRPr="001B6299">
        <w:rPr>
          <w:rFonts w:ascii="Aptos" w:hAnsi="Aptos"/>
          <w:sz w:val="24"/>
          <w:szCs w:val="24"/>
        </w:rPr>
        <w:t>QUALIFICATION</w:t>
      </w:r>
      <w:r w:rsidR="00FB7384">
        <w:rPr>
          <w:rFonts w:ascii="Aptos" w:hAnsi="Aptos"/>
          <w:sz w:val="24"/>
          <w:szCs w:val="24"/>
        </w:rPr>
        <w:t>S</w:t>
      </w:r>
      <w:r w:rsidRPr="001B6299">
        <w:rPr>
          <w:rFonts w:ascii="Aptos" w:hAnsi="Aptos"/>
          <w:sz w:val="24"/>
          <w:szCs w:val="24"/>
        </w:rPr>
        <w:t xml:space="preserve">/EXPERIENCE: </w:t>
      </w:r>
    </w:p>
    <w:p w14:paraId="7AC890BF" w14:textId="5AD8CA8A" w:rsidR="0063236C" w:rsidRPr="001B6299" w:rsidRDefault="0063236C" w:rsidP="0063236C">
      <w:pPr>
        <w:rPr>
          <w:rFonts w:ascii="Aptos" w:hAnsi="Aptos"/>
          <w:sz w:val="24"/>
          <w:szCs w:val="24"/>
        </w:rPr>
      </w:pPr>
    </w:p>
    <w:p w14:paraId="7B65E805" w14:textId="7E6AA15F" w:rsidR="0063236C" w:rsidRPr="00C24E18" w:rsidRDefault="001927C8" w:rsidP="00C24E18">
      <w:pPr>
        <w:pStyle w:val="ListParagraph"/>
        <w:numPr>
          <w:ilvl w:val="0"/>
          <w:numId w:val="14"/>
        </w:numPr>
        <w:rPr>
          <w:rFonts w:ascii="Aptos" w:hAnsi="Aptos"/>
          <w:sz w:val="24"/>
          <w:szCs w:val="24"/>
        </w:rPr>
      </w:pPr>
      <w:r w:rsidRPr="00C24E18">
        <w:rPr>
          <w:rFonts w:ascii="Aptos" w:hAnsi="Aptos"/>
          <w:sz w:val="24"/>
          <w:szCs w:val="24"/>
        </w:rPr>
        <w:t>Bachelor’s degree in education, finance, business, public administration, or a related field.</w:t>
      </w:r>
    </w:p>
    <w:p w14:paraId="04C779F8" w14:textId="3968665E" w:rsidR="001927C8" w:rsidRPr="00C24E18" w:rsidRDefault="001927C8" w:rsidP="00C24E18">
      <w:pPr>
        <w:pStyle w:val="ListParagraph"/>
        <w:numPr>
          <w:ilvl w:val="0"/>
          <w:numId w:val="14"/>
        </w:numPr>
        <w:rPr>
          <w:rFonts w:ascii="Aptos" w:hAnsi="Aptos"/>
          <w:sz w:val="24"/>
          <w:szCs w:val="24"/>
        </w:rPr>
      </w:pPr>
      <w:r w:rsidRPr="00C24E18">
        <w:rPr>
          <w:rFonts w:ascii="Aptos" w:hAnsi="Aptos"/>
          <w:sz w:val="24"/>
          <w:szCs w:val="24"/>
        </w:rPr>
        <w:t>One to three years of experience in financial aid administration, student services, admissions, or a related higher education setting.</w:t>
      </w:r>
    </w:p>
    <w:p w14:paraId="52FBAB8B" w14:textId="2991A9FB" w:rsidR="001927C8" w:rsidRPr="00C24E18" w:rsidRDefault="001927C8" w:rsidP="00C24E18">
      <w:pPr>
        <w:pStyle w:val="ListParagraph"/>
        <w:numPr>
          <w:ilvl w:val="0"/>
          <w:numId w:val="14"/>
        </w:numPr>
        <w:rPr>
          <w:rFonts w:ascii="Aptos" w:hAnsi="Aptos"/>
          <w:sz w:val="24"/>
          <w:szCs w:val="24"/>
        </w:rPr>
      </w:pPr>
      <w:r w:rsidRPr="00C24E18">
        <w:rPr>
          <w:rFonts w:ascii="Aptos" w:hAnsi="Aptos"/>
          <w:sz w:val="24"/>
          <w:szCs w:val="24"/>
        </w:rPr>
        <w:t>Working knowledge of federal, state, and institutional financial aid programs and regulations, including Title IV.</w:t>
      </w:r>
    </w:p>
    <w:p w14:paraId="01CC8BF9" w14:textId="537187A1" w:rsidR="001927C8" w:rsidRPr="00C24E18" w:rsidRDefault="001927C8" w:rsidP="00C24E18">
      <w:pPr>
        <w:pStyle w:val="ListParagraph"/>
        <w:numPr>
          <w:ilvl w:val="0"/>
          <w:numId w:val="14"/>
        </w:numPr>
        <w:rPr>
          <w:rFonts w:ascii="Aptos" w:hAnsi="Aptos"/>
          <w:sz w:val="24"/>
          <w:szCs w:val="24"/>
        </w:rPr>
      </w:pPr>
      <w:r w:rsidRPr="00C24E18">
        <w:rPr>
          <w:rFonts w:ascii="Aptos" w:hAnsi="Aptos"/>
          <w:sz w:val="24"/>
          <w:szCs w:val="24"/>
        </w:rPr>
        <w:lastRenderedPageBreak/>
        <w:t>Experience assisting students with FAFSA completion and financial aid applications.</w:t>
      </w:r>
    </w:p>
    <w:p w14:paraId="6B6BFB17" w14:textId="77777777" w:rsidR="001927C8" w:rsidRPr="001927C8" w:rsidRDefault="001927C8" w:rsidP="001927C8">
      <w:pPr>
        <w:rPr>
          <w:rFonts w:ascii="Aptos" w:hAnsi="Aptos"/>
          <w:sz w:val="24"/>
          <w:szCs w:val="24"/>
        </w:rPr>
      </w:pPr>
    </w:p>
    <w:p w14:paraId="60D8C7CC" w14:textId="12C85B0E" w:rsidR="001927C8" w:rsidRPr="00C24E18" w:rsidRDefault="001927C8" w:rsidP="00C24E18">
      <w:pPr>
        <w:pStyle w:val="ListParagraph"/>
        <w:numPr>
          <w:ilvl w:val="0"/>
          <w:numId w:val="14"/>
        </w:numPr>
        <w:rPr>
          <w:rFonts w:ascii="Aptos" w:hAnsi="Aptos"/>
          <w:sz w:val="24"/>
          <w:szCs w:val="24"/>
        </w:rPr>
      </w:pPr>
      <w:r w:rsidRPr="00C24E18">
        <w:rPr>
          <w:rFonts w:ascii="Aptos" w:hAnsi="Aptos"/>
          <w:sz w:val="24"/>
          <w:szCs w:val="24"/>
        </w:rPr>
        <w:t>Strong customer service and interpersonal skills with the ability to communicate complex information clearly and compassionately.</w:t>
      </w:r>
    </w:p>
    <w:p w14:paraId="50999750" w14:textId="77777777" w:rsidR="001927C8" w:rsidRPr="001927C8" w:rsidRDefault="001927C8" w:rsidP="00C24E18">
      <w:pPr>
        <w:pStyle w:val="ListParagraph"/>
        <w:rPr>
          <w:rFonts w:ascii="Aptos" w:hAnsi="Aptos"/>
          <w:sz w:val="24"/>
          <w:szCs w:val="24"/>
        </w:rPr>
      </w:pPr>
    </w:p>
    <w:p w14:paraId="3DFDE727" w14:textId="25460E55" w:rsidR="001927C8" w:rsidRPr="00C24E18" w:rsidRDefault="001927C8" w:rsidP="00C24E18">
      <w:pPr>
        <w:pStyle w:val="ListParagraph"/>
        <w:numPr>
          <w:ilvl w:val="0"/>
          <w:numId w:val="14"/>
        </w:numPr>
        <w:rPr>
          <w:rFonts w:ascii="Aptos" w:hAnsi="Aptos"/>
          <w:sz w:val="24"/>
          <w:szCs w:val="24"/>
        </w:rPr>
      </w:pPr>
      <w:r w:rsidRPr="00C24E18">
        <w:rPr>
          <w:rFonts w:ascii="Aptos" w:hAnsi="Aptos"/>
          <w:sz w:val="24"/>
          <w:szCs w:val="24"/>
        </w:rPr>
        <w:t>Ability to work effectively with diverse student populations, including first-generation and underserved students.</w:t>
      </w:r>
    </w:p>
    <w:p w14:paraId="753E31B3" w14:textId="77777777" w:rsidR="001927C8" w:rsidRPr="001927C8" w:rsidRDefault="001927C8" w:rsidP="00C24E18">
      <w:pPr>
        <w:pStyle w:val="ListParagraph"/>
        <w:rPr>
          <w:rFonts w:ascii="Aptos" w:hAnsi="Aptos"/>
          <w:sz w:val="24"/>
          <w:szCs w:val="24"/>
        </w:rPr>
      </w:pPr>
    </w:p>
    <w:p w14:paraId="71A22A50" w14:textId="0E764BA5" w:rsidR="001927C8" w:rsidRPr="00C24E18" w:rsidRDefault="001927C8" w:rsidP="00C24E18">
      <w:pPr>
        <w:pStyle w:val="ListParagraph"/>
        <w:numPr>
          <w:ilvl w:val="0"/>
          <w:numId w:val="14"/>
        </w:numPr>
        <w:rPr>
          <w:rFonts w:ascii="Aptos" w:hAnsi="Aptos"/>
          <w:sz w:val="24"/>
          <w:szCs w:val="24"/>
        </w:rPr>
      </w:pPr>
      <w:r w:rsidRPr="00C24E18">
        <w:rPr>
          <w:rFonts w:ascii="Aptos" w:hAnsi="Aptos"/>
          <w:sz w:val="24"/>
          <w:szCs w:val="24"/>
        </w:rPr>
        <w:t>Strong organizational skills with attention to detail and the ability to manage multiple priorities and deadlines.</w:t>
      </w:r>
    </w:p>
    <w:p w14:paraId="7E6A6629" w14:textId="77777777" w:rsidR="001927C8" w:rsidRPr="001927C8" w:rsidRDefault="001927C8" w:rsidP="00C24E18">
      <w:pPr>
        <w:pStyle w:val="ListParagraph"/>
        <w:rPr>
          <w:rFonts w:ascii="Aptos" w:hAnsi="Aptos"/>
          <w:sz w:val="24"/>
          <w:szCs w:val="24"/>
        </w:rPr>
      </w:pPr>
    </w:p>
    <w:p w14:paraId="6D0BF2B1" w14:textId="1F102882" w:rsidR="001927C8" w:rsidRPr="00C24E18" w:rsidRDefault="001927C8" w:rsidP="00C24E18">
      <w:pPr>
        <w:pStyle w:val="ListParagraph"/>
        <w:numPr>
          <w:ilvl w:val="0"/>
          <w:numId w:val="14"/>
        </w:numPr>
        <w:rPr>
          <w:rFonts w:ascii="Aptos" w:hAnsi="Aptos"/>
          <w:sz w:val="24"/>
          <w:szCs w:val="24"/>
        </w:rPr>
      </w:pPr>
      <w:r w:rsidRPr="00C24E18">
        <w:rPr>
          <w:rFonts w:ascii="Aptos" w:hAnsi="Aptos"/>
          <w:sz w:val="24"/>
          <w:szCs w:val="24"/>
        </w:rPr>
        <w:t>Proficiency with financial aid management systems, student information systems, and standard office software.</w:t>
      </w:r>
    </w:p>
    <w:p w14:paraId="43E4B4CE" w14:textId="77777777" w:rsidR="001927C8" w:rsidRPr="001927C8" w:rsidRDefault="001927C8" w:rsidP="00C24E18">
      <w:pPr>
        <w:pStyle w:val="ListParagraph"/>
        <w:rPr>
          <w:rFonts w:ascii="Aptos" w:hAnsi="Aptos"/>
          <w:sz w:val="24"/>
          <w:szCs w:val="24"/>
        </w:rPr>
      </w:pPr>
    </w:p>
    <w:p w14:paraId="269BD91B" w14:textId="09D9D400" w:rsidR="001927C8" w:rsidRPr="00C24E18" w:rsidRDefault="001927C8" w:rsidP="00C24E18">
      <w:pPr>
        <w:pStyle w:val="ListParagraph"/>
        <w:numPr>
          <w:ilvl w:val="0"/>
          <w:numId w:val="14"/>
        </w:numPr>
        <w:rPr>
          <w:rFonts w:ascii="Aptos" w:hAnsi="Aptos"/>
          <w:sz w:val="24"/>
          <w:szCs w:val="24"/>
        </w:rPr>
      </w:pPr>
      <w:r w:rsidRPr="00C24E18">
        <w:rPr>
          <w:rFonts w:ascii="Aptos" w:hAnsi="Aptos"/>
          <w:sz w:val="24"/>
          <w:szCs w:val="24"/>
        </w:rPr>
        <w:t>Ability and willingness to travel to high schools and community organizations and to work occasional evenings or weekends for outreach events.</w:t>
      </w:r>
    </w:p>
    <w:p w14:paraId="27647B6F" w14:textId="77777777" w:rsidR="00C24E18" w:rsidRPr="00C24E18" w:rsidRDefault="00C24E18" w:rsidP="00C24E18">
      <w:pPr>
        <w:pStyle w:val="ListParagraph"/>
        <w:rPr>
          <w:rFonts w:ascii="Aptos" w:hAnsi="Aptos"/>
          <w:sz w:val="24"/>
          <w:szCs w:val="24"/>
        </w:rPr>
      </w:pPr>
    </w:p>
    <w:p w14:paraId="42112926" w14:textId="64AC530D" w:rsidR="00C24E18" w:rsidRPr="00C24E18" w:rsidRDefault="00C24E18" w:rsidP="00C24E18">
      <w:pPr>
        <w:pStyle w:val="ListParagraph"/>
        <w:numPr>
          <w:ilvl w:val="0"/>
          <w:numId w:val="14"/>
        </w:numPr>
        <w:rPr>
          <w:rFonts w:ascii="Aptos" w:hAnsi="Aptos"/>
          <w:sz w:val="24"/>
          <w:szCs w:val="24"/>
        </w:rPr>
      </w:pPr>
      <w:r w:rsidRPr="00C24E18">
        <w:rPr>
          <w:rFonts w:ascii="Aptos" w:hAnsi="Aptos"/>
          <w:sz w:val="24"/>
          <w:szCs w:val="24"/>
        </w:rPr>
        <w:t>Experience conducting outreach activities, including high school visits, financial aid workshops, and FAFSA completion events.</w:t>
      </w:r>
    </w:p>
    <w:p w14:paraId="408B8353" w14:textId="77777777" w:rsidR="00C24E18" w:rsidRPr="00C24E18" w:rsidRDefault="00C24E18" w:rsidP="00C24E18">
      <w:pPr>
        <w:pStyle w:val="ListParagraph"/>
        <w:rPr>
          <w:rFonts w:ascii="Aptos" w:hAnsi="Aptos"/>
          <w:sz w:val="24"/>
          <w:szCs w:val="24"/>
        </w:rPr>
      </w:pPr>
    </w:p>
    <w:p w14:paraId="25837E28" w14:textId="49A85C83" w:rsidR="00C24E18" w:rsidRPr="00C24E18" w:rsidRDefault="00C24E18" w:rsidP="00C24E18">
      <w:pPr>
        <w:pStyle w:val="ListParagraph"/>
        <w:numPr>
          <w:ilvl w:val="0"/>
          <w:numId w:val="14"/>
        </w:numPr>
        <w:rPr>
          <w:rFonts w:ascii="Aptos" w:hAnsi="Aptos"/>
          <w:sz w:val="24"/>
          <w:szCs w:val="24"/>
        </w:rPr>
      </w:pPr>
      <w:r w:rsidRPr="00C24E18">
        <w:rPr>
          <w:rFonts w:ascii="Aptos" w:hAnsi="Aptos"/>
          <w:sz w:val="24"/>
          <w:szCs w:val="24"/>
        </w:rPr>
        <w:t>Knowledge of verification, satisfactory academic progress (SAP), and financial aid awarding processes.</w:t>
      </w:r>
    </w:p>
    <w:p w14:paraId="7D17A036" w14:textId="77777777" w:rsidR="00C24E18" w:rsidRPr="00C24E18" w:rsidRDefault="00C24E18" w:rsidP="00C24E18">
      <w:pPr>
        <w:pStyle w:val="ListParagraph"/>
        <w:rPr>
          <w:rFonts w:ascii="Aptos" w:hAnsi="Aptos"/>
          <w:sz w:val="24"/>
          <w:szCs w:val="24"/>
        </w:rPr>
      </w:pPr>
    </w:p>
    <w:p w14:paraId="5E04E6D0" w14:textId="05E0FDFC" w:rsidR="00C24E18" w:rsidRPr="00C24E18" w:rsidRDefault="00C24E18" w:rsidP="00C24E18">
      <w:pPr>
        <w:pStyle w:val="ListParagraph"/>
        <w:numPr>
          <w:ilvl w:val="0"/>
          <w:numId w:val="14"/>
        </w:numPr>
        <w:rPr>
          <w:rFonts w:ascii="Aptos" w:hAnsi="Aptos"/>
          <w:sz w:val="24"/>
          <w:szCs w:val="24"/>
        </w:rPr>
      </w:pPr>
      <w:r w:rsidRPr="00C24E18">
        <w:rPr>
          <w:rFonts w:ascii="Aptos" w:hAnsi="Aptos"/>
          <w:sz w:val="24"/>
          <w:szCs w:val="24"/>
        </w:rPr>
        <w:t>Experience with financial literacy programming or college access initiatives.</w:t>
      </w:r>
    </w:p>
    <w:p w14:paraId="285FE076" w14:textId="77777777" w:rsidR="00C24E18" w:rsidRPr="00C24E18" w:rsidRDefault="00C24E18" w:rsidP="00C24E18">
      <w:pPr>
        <w:pStyle w:val="ListParagraph"/>
        <w:rPr>
          <w:rFonts w:ascii="Aptos" w:hAnsi="Aptos"/>
          <w:sz w:val="24"/>
          <w:szCs w:val="24"/>
        </w:rPr>
      </w:pPr>
    </w:p>
    <w:p w14:paraId="5721023E" w14:textId="62196359" w:rsidR="00C24E18" w:rsidRDefault="00C24E18" w:rsidP="00C24E18">
      <w:pPr>
        <w:pStyle w:val="ListParagraph"/>
        <w:numPr>
          <w:ilvl w:val="0"/>
          <w:numId w:val="14"/>
        </w:numPr>
        <w:rPr>
          <w:rFonts w:ascii="Aptos" w:hAnsi="Aptos"/>
          <w:sz w:val="24"/>
          <w:szCs w:val="24"/>
        </w:rPr>
      </w:pPr>
      <w:r w:rsidRPr="00C24E18">
        <w:rPr>
          <w:rFonts w:ascii="Aptos" w:hAnsi="Aptos"/>
          <w:sz w:val="24"/>
          <w:szCs w:val="24"/>
        </w:rPr>
        <w:t>Commitment to equity, access, and student success in higher education</w:t>
      </w:r>
    </w:p>
    <w:p w14:paraId="53E9986C" w14:textId="77777777" w:rsidR="00C24E18" w:rsidRPr="00C24E18" w:rsidRDefault="00C24E18" w:rsidP="00C24E18">
      <w:pPr>
        <w:pStyle w:val="ListParagraph"/>
        <w:rPr>
          <w:rFonts w:ascii="Aptos" w:hAnsi="Aptos"/>
          <w:sz w:val="24"/>
          <w:szCs w:val="24"/>
        </w:rPr>
      </w:pPr>
    </w:p>
    <w:p w14:paraId="786361A9" w14:textId="620DDB4B" w:rsidR="0063236C" w:rsidRPr="001B6299" w:rsidRDefault="0063236C" w:rsidP="0063236C">
      <w:pPr>
        <w:rPr>
          <w:rFonts w:ascii="Aptos" w:hAnsi="Aptos"/>
          <w:sz w:val="24"/>
          <w:szCs w:val="24"/>
        </w:rPr>
      </w:pPr>
      <w:r w:rsidRPr="001B6299">
        <w:rPr>
          <w:rFonts w:ascii="Aptos" w:hAnsi="Aptos"/>
          <w:sz w:val="24"/>
          <w:szCs w:val="24"/>
        </w:rPr>
        <w:t xml:space="preserve">Additional Information: </w:t>
      </w:r>
      <w:r w:rsidR="00C24E18">
        <w:rPr>
          <w:rFonts w:ascii="Aptos" w:hAnsi="Aptos"/>
          <w:sz w:val="24"/>
          <w:szCs w:val="24"/>
        </w:rPr>
        <w:t>Proficient in Campus Café or Colleague preferred.</w:t>
      </w:r>
    </w:p>
    <w:p w14:paraId="52D256E4" w14:textId="77777777" w:rsidR="00D01582" w:rsidRDefault="0063236C" w:rsidP="0063236C">
      <w:pPr>
        <w:rPr>
          <w:rFonts w:ascii="Aptos" w:hAnsi="Aptos"/>
          <w:sz w:val="24"/>
          <w:szCs w:val="24"/>
        </w:rPr>
      </w:pPr>
      <w:r w:rsidRPr="001B6299">
        <w:rPr>
          <w:rFonts w:ascii="Aptos" w:hAnsi="Aptos"/>
          <w:sz w:val="24"/>
          <w:szCs w:val="24"/>
        </w:rPr>
        <w:t xml:space="preserve">Employment at Clinton College is contingent upon a background check that is satisfactory to the College. Failure to provide written authorization for a background check will nullify the offer of employment. </w:t>
      </w:r>
    </w:p>
    <w:p w14:paraId="63B81F6E" w14:textId="77777777" w:rsidR="00D01582" w:rsidRDefault="00D01582" w:rsidP="0063236C">
      <w:pPr>
        <w:rPr>
          <w:rFonts w:ascii="Aptos" w:hAnsi="Aptos"/>
          <w:sz w:val="24"/>
          <w:szCs w:val="24"/>
        </w:rPr>
      </w:pPr>
    </w:p>
    <w:p w14:paraId="45714310" w14:textId="77777777" w:rsidR="000C5973" w:rsidRDefault="0063236C" w:rsidP="0063236C">
      <w:pPr>
        <w:rPr>
          <w:rFonts w:ascii="Aptos" w:hAnsi="Aptos"/>
          <w:sz w:val="24"/>
          <w:szCs w:val="24"/>
        </w:rPr>
      </w:pPr>
      <w:r w:rsidRPr="001B6299">
        <w:rPr>
          <w:rFonts w:ascii="Aptos" w:hAnsi="Aptos"/>
          <w:sz w:val="24"/>
          <w:szCs w:val="24"/>
        </w:rPr>
        <w:t xml:space="preserve">Application Instructions: </w:t>
      </w:r>
    </w:p>
    <w:p w14:paraId="17A69B04" w14:textId="6E08C534" w:rsidR="0063236C" w:rsidRDefault="0063236C" w:rsidP="0063236C">
      <w:pPr>
        <w:rPr>
          <w:rFonts w:ascii="Aptos" w:hAnsi="Aptos"/>
          <w:sz w:val="24"/>
          <w:szCs w:val="24"/>
        </w:rPr>
      </w:pPr>
      <w:r w:rsidRPr="001B6299">
        <w:rPr>
          <w:rFonts w:ascii="Aptos" w:hAnsi="Aptos"/>
          <w:sz w:val="24"/>
          <w:szCs w:val="24"/>
        </w:rPr>
        <w:lastRenderedPageBreak/>
        <w:t>Applications should include a cover letter and resume and must be sent, preferably in PDF format, to humanresources@clintoncollege.edu. The subject line of the email should read "</w:t>
      </w:r>
      <w:r w:rsidR="00C24E18">
        <w:rPr>
          <w:rFonts w:ascii="Aptos" w:hAnsi="Aptos"/>
          <w:sz w:val="24"/>
          <w:szCs w:val="24"/>
        </w:rPr>
        <w:t>Financial Aid Counselor</w:t>
      </w:r>
      <w:r w:rsidRPr="001B6299">
        <w:rPr>
          <w:rFonts w:ascii="Aptos" w:hAnsi="Aptos"/>
          <w:sz w:val="24"/>
          <w:szCs w:val="24"/>
        </w:rPr>
        <w:t xml:space="preserve">." The process will continue until the position is filled. </w:t>
      </w:r>
    </w:p>
    <w:p w14:paraId="2C028CE1" w14:textId="77777777" w:rsidR="004258D8" w:rsidRPr="001B6299" w:rsidRDefault="004258D8" w:rsidP="0063236C">
      <w:pPr>
        <w:rPr>
          <w:rFonts w:ascii="Aptos" w:hAnsi="Aptos"/>
          <w:sz w:val="24"/>
          <w:szCs w:val="24"/>
        </w:rPr>
      </w:pPr>
    </w:p>
    <w:p w14:paraId="6D959D6D" w14:textId="77777777" w:rsidR="0063236C" w:rsidRPr="00C24E18" w:rsidRDefault="0063236C" w:rsidP="0063236C">
      <w:pPr>
        <w:rPr>
          <w:rFonts w:ascii="Aptos" w:hAnsi="Aptos"/>
          <w:sz w:val="24"/>
          <w:szCs w:val="24"/>
        </w:rPr>
      </w:pPr>
      <w:r w:rsidRPr="00C24E18">
        <w:rPr>
          <w:rFonts w:ascii="Aptos" w:hAnsi="Aptos"/>
          <w:sz w:val="24"/>
          <w:szCs w:val="24"/>
        </w:rPr>
        <w:t>Clinton College provides equal access to employment opportunities for all applicants, regardless of race, color, creed, religion, national origin, gender, sexual orientation, gender identity, gender expression, genetic information, marital status, age, disability, or veteran status in compliance with all applicable laws, regulations, and policies</w:t>
      </w:r>
    </w:p>
    <w:p w14:paraId="22CA8766" w14:textId="77777777" w:rsidR="0063236C" w:rsidRPr="00C24E18" w:rsidRDefault="0063236C" w:rsidP="00C24E18">
      <w:pPr>
        <w:rPr>
          <w:rFonts w:ascii="Aptos" w:hAnsi="Aptos"/>
          <w:sz w:val="24"/>
          <w:szCs w:val="24"/>
        </w:rPr>
      </w:pPr>
    </w:p>
    <w:sectPr w:rsidR="0063236C" w:rsidRPr="00C24E18" w:rsidSect="00F8205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1744E" w14:textId="77777777" w:rsidR="00031A6A" w:rsidRDefault="00031A6A" w:rsidP="0091494F">
      <w:pPr>
        <w:spacing w:after="0" w:line="240" w:lineRule="auto"/>
      </w:pPr>
      <w:r>
        <w:separator/>
      </w:r>
    </w:p>
  </w:endnote>
  <w:endnote w:type="continuationSeparator" w:id="0">
    <w:p w14:paraId="12DEBAA4" w14:textId="77777777" w:rsidR="00031A6A" w:rsidRDefault="00031A6A" w:rsidP="00914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47F25" w14:textId="77777777" w:rsidR="00031A6A" w:rsidRDefault="00031A6A" w:rsidP="0091494F">
      <w:pPr>
        <w:spacing w:after="0" w:line="240" w:lineRule="auto"/>
      </w:pPr>
      <w:r>
        <w:separator/>
      </w:r>
    </w:p>
  </w:footnote>
  <w:footnote w:type="continuationSeparator" w:id="0">
    <w:p w14:paraId="4616F74D" w14:textId="77777777" w:rsidR="00031A6A" w:rsidRDefault="00031A6A" w:rsidP="00914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B81E" w14:textId="1EA53B5E" w:rsidR="0091494F" w:rsidRDefault="009F3533">
    <w:pPr>
      <w:pStyle w:val="Header"/>
    </w:pPr>
    <w:r>
      <w:rPr>
        <w:b/>
        <w:noProof/>
        <w:sz w:val="28"/>
        <w:szCs w:val="28"/>
      </w:rPr>
      <w:drawing>
        <wp:anchor distT="0" distB="0" distL="114300" distR="114300" simplePos="0" relativeHeight="251658240" behindDoc="1" locked="0" layoutInCell="1" allowOverlap="1" wp14:anchorId="43E33A7F" wp14:editId="7F48008F">
          <wp:simplePos x="0" y="0"/>
          <wp:positionH relativeFrom="column">
            <wp:posOffset>0</wp:posOffset>
          </wp:positionH>
          <wp:positionV relativeFrom="paragraph">
            <wp:posOffset>0</wp:posOffset>
          </wp:positionV>
          <wp:extent cx="2331326" cy="693420"/>
          <wp:effectExtent l="0" t="0" r="0" b="0"/>
          <wp:wrapNone/>
          <wp:docPr id="149451378" name="Picture 14945137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stretch>
                    <a:fillRect/>
                  </a:stretch>
                </pic:blipFill>
                <pic:spPr>
                  <a:xfrm>
                    <a:off x="0" y="0"/>
                    <a:ext cx="2331326" cy="693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C1C"/>
    <w:multiLevelType w:val="hybridMultilevel"/>
    <w:tmpl w:val="1BBE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B6F7F"/>
    <w:multiLevelType w:val="hybridMultilevel"/>
    <w:tmpl w:val="5456E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C12BE4"/>
    <w:multiLevelType w:val="hybridMultilevel"/>
    <w:tmpl w:val="39E68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CC1ABD"/>
    <w:multiLevelType w:val="hybridMultilevel"/>
    <w:tmpl w:val="E044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4631D9"/>
    <w:multiLevelType w:val="hybridMultilevel"/>
    <w:tmpl w:val="1C569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52784"/>
    <w:multiLevelType w:val="hybridMultilevel"/>
    <w:tmpl w:val="55CC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E34BD"/>
    <w:multiLevelType w:val="hybridMultilevel"/>
    <w:tmpl w:val="F4AA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F3B77"/>
    <w:multiLevelType w:val="hybridMultilevel"/>
    <w:tmpl w:val="5E288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64C1C"/>
    <w:multiLevelType w:val="hybridMultilevel"/>
    <w:tmpl w:val="82D6D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D10D6A"/>
    <w:multiLevelType w:val="hybridMultilevel"/>
    <w:tmpl w:val="8DA4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CA3E1F"/>
    <w:multiLevelType w:val="hybridMultilevel"/>
    <w:tmpl w:val="E5BAA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3C2ADA"/>
    <w:multiLevelType w:val="hybridMultilevel"/>
    <w:tmpl w:val="DC8A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E7F8C"/>
    <w:multiLevelType w:val="hybridMultilevel"/>
    <w:tmpl w:val="163EA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720FA"/>
    <w:multiLevelType w:val="hybridMultilevel"/>
    <w:tmpl w:val="F44A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721427">
    <w:abstractNumId w:val="12"/>
  </w:num>
  <w:num w:numId="2" w16cid:durableId="959147094">
    <w:abstractNumId w:val="0"/>
  </w:num>
  <w:num w:numId="3" w16cid:durableId="1297489528">
    <w:abstractNumId w:val="10"/>
  </w:num>
  <w:num w:numId="4" w16cid:durableId="71705626">
    <w:abstractNumId w:val="9"/>
  </w:num>
  <w:num w:numId="5" w16cid:durableId="1032068976">
    <w:abstractNumId w:val="11"/>
  </w:num>
  <w:num w:numId="6" w16cid:durableId="943074433">
    <w:abstractNumId w:val="3"/>
  </w:num>
  <w:num w:numId="7" w16cid:durableId="791560458">
    <w:abstractNumId w:val="2"/>
  </w:num>
  <w:num w:numId="8" w16cid:durableId="1746796884">
    <w:abstractNumId w:val="1"/>
  </w:num>
  <w:num w:numId="9" w16cid:durableId="1585335074">
    <w:abstractNumId w:val="4"/>
  </w:num>
  <w:num w:numId="10" w16cid:durableId="1895970468">
    <w:abstractNumId w:val="8"/>
  </w:num>
  <w:num w:numId="11" w16cid:durableId="2025670031">
    <w:abstractNumId w:val="6"/>
  </w:num>
  <w:num w:numId="12" w16cid:durableId="371883801">
    <w:abstractNumId w:val="5"/>
  </w:num>
  <w:num w:numId="13" w16cid:durableId="1430272610">
    <w:abstractNumId w:val="13"/>
  </w:num>
  <w:num w:numId="14" w16cid:durableId="1713847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37"/>
    <w:rsid w:val="00031A6A"/>
    <w:rsid w:val="000573F4"/>
    <w:rsid w:val="00081180"/>
    <w:rsid w:val="000C513C"/>
    <w:rsid w:val="000C5973"/>
    <w:rsid w:val="000D25C7"/>
    <w:rsid w:val="000E68B5"/>
    <w:rsid w:val="00115637"/>
    <w:rsid w:val="00172327"/>
    <w:rsid w:val="001927C8"/>
    <w:rsid w:val="001B513B"/>
    <w:rsid w:val="001B6299"/>
    <w:rsid w:val="001F6E4C"/>
    <w:rsid w:val="00217C3D"/>
    <w:rsid w:val="00285BD1"/>
    <w:rsid w:val="002C1B6A"/>
    <w:rsid w:val="002E5747"/>
    <w:rsid w:val="0038498B"/>
    <w:rsid w:val="003A42C6"/>
    <w:rsid w:val="003A48A7"/>
    <w:rsid w:val="003D66BF"/>
    <w:rsid w:val="003E6993"/>
    <w:rsid w:val="004258D8"/>
    <w:rsid w:val="004A4CA4"/>
    <w:rsid w:val="004C4BB5"/>
    <w:rsid w:val="005B44A1"/>
    <w:rsid w:val="005D299C"/>
    <w:rsid w:val="0063236C"/>
    <w:rsid w:val="006551F9"/>
    <w:rsid w:val="00663235"/>
    <w:rsid w:val="00681E72"/>
    <w:rsid w:val="00686E36"/>
    <w:rsid w:val="00692D3C"/>
    <w:rsid w:val="006D4348"/>
    <w:rsid w:val="006D7335"/>
    <w:rsid w:val="00725BD0"/>
    <w:rsid w:val="00774372"/>
    <w:rsid w:val="007875A7"/>
    <w:rsid w:val="007A6493"/>
    <w:rsid w:val="007C4CF1"/>
    <w:rsid w:val="007D2C8A"/>
    <w:rsid w:val="008935DB"/>
    <w:rsid w:val="008B7B9C"/>
    <w:rsid w:val="008F071B"/>
    <w:rsid w:val="00900699"/>
    <w:rsid w:val="00904D56"/>
    <w:rsid w:val="0091158C"/>
    <w:rsid w:val="0091494F"/>
    <w:rsid w:val="009642C2"/>
    <w:rsid w:val="00981D41"/>
    <w:rsid w:val="0098520D"/>
    <w:rsid w:val="00987478"/>
    <w:rsid w:val="009A52A6"/>
    <w:rsid w:val="009F3533"/>
    <w:rsid w:val="00A26525"/>
    <w:rsid w:val="00A52297"/>
    <w:rsid w:val="00A67E08"/>
    <w:rsid w:val="00A9344E"/>
    <w:rsid w:val="00AB1E53"/>
    <w:rsid w:val="00AB25B9"/>
    <w:rsid w:val="00AD2E10"/>
    <w:rsid w:val="00B404B7"/>
    <w:rsid w:val="00B43FD5"/>
    <w:rsid w:val="00B57A9E"/>
    <w:rsid w:val="00B60A2F"/>
    <w:rsid w:val="00B64023"/>
    <w:rsid w:val="00B66D71"/>
    <w:rsid w:val="00B75759"/>
    <w:rsid w:val="00B77905"/>
    <w:rsid w:val="00B93B2C"/>
    <w:rsid w:val="00BA76F5"/>
    <w:rsid w:val="00BF18CF"/>
    <w:rsid w:val="00BF20D6"/>
    <w:rsid w:val="00C24E18"/>
    <w:rsid w:val="00CB6A45"/>
    <w:rsid w:val="00D01582"/>
    <w:rsid w:val="00E141DA"/>
    <w:rsid w:val="00E55D19"/>
    <w:rsid w:val="00EC7A25"/>
    <w:rsid w:val="00EE6AB8"/>
    <w:rsid w:val="00F22861"/>
    <w:rsid w:val="00F27309"/>
    <w:rsid w:val="00F27BE1"/>
    <w:rsid w:val="00F73EC2"/>
    <w:rsid w:val="00F8205D"/>
    <w:rsid w:val="00FB7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26EB"/>
  <w15:docId w15:val="{49A112FB-B558-4EEF-B1F3-18A13ABF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90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637"/>
    <w:pPr>
      <w:ind w:left="720"/>
      <w:contextualSpacing/>
    </w:pPr>
  </w:style>
  <w:style w:type="paragraph" w:styleId="NormalWeb">
    <w:name w:val="Normal (Web)"/>
    <w:basedOn w:val="Normal"/>
    <w:uiPriority w:val="99"/>
    <w:unhideWhenUsed/>
    <w:rsid w:val="004C4B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4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94F"/>
  </w:style>
  <w:style w:type="paragraph" w:styleId="Footer">
    <w:name w:val="footer"/>
    <w:basedOn w:val="Normal"/>
    <w:link w:val="FooterChar"/>
    <w:uiPriority w:val="99"/>
    <w:unhideWhenUsed/>
    <w:rsid w:val="00914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325423">
      <w:bodyDiv w:val="1"/>
      <w:marLeft w:val="0"/>
      <w:marRight w:val="0"/>
      <w:marTop w:val="0"/>
      <w:marBottom w:val="0"/>
      <w:divBdr>
        <w:top w:val="none" w:sz="0" w:space="0" w:color="auto"/>
        <w:left w:val="none" w:sz="0" w:space="0" w:color="auto"/>
        <w:bottom w:val="none" w:sz="0" w:space="0" w:color="auto"/>
        <w:right w:val="none" w:sz="0" w:space="0" w:color="auto"/>
      </w:divBdr>
      <w:divsChild>
        <w:div w:id="1850681866">
          <w:marLeft w:val="0"/>
          <w:marRight w:val="0"/>
          <w:marTop w:val="0"/>
          <w:marBottom w:val="0"/>
          <w:divBdr>
            <w:top w:val="none" w:sz="0" w:space="0" w:color="auto"/>
            <w:left w:val="none" w:sz="0" w:space="0" w:color="auto"/>
            <w:bottom w:val="none" w:sz="0" w:space="0" w:color="auto"/>
            <w:right w:val="none" w:sz="0" w:space="0" w:color="auto"/>
          </w:divBdr>
          <w:divsChild>
            <w:div w:id="419835870">
              <w:marLeft w:val="0"/>
              <w:marRight w:val="0"/>
              <w:marTop w:val="0"/>
              <w:marBottom w:val="0"/>
              <w:divBdr>
                <w:top w:val="none" w:sz="0" w:space="0" w:color="auto"/>
                <w:left w:val="none" w:sz="0" w:space="0" w:color="auto"/>
                <w:bottom w:val="none" w:sz="0" w:space="0" w:color="auto"/>
                <w:right w:val="none" w:sz="0" w:space="0" w:color="auto"/>
              </w:divBdr>
              <w:divsChild>
                <w:div w:id="1847016062">
                  <w:marLeft w:val="0"/>
                  <w:marRight w:val="0"/>
                  <w:marTop w:val="0"/>
                  <w:marBottom w:val="0"/>
                  <w:divBdr>
                    <w:top w:val="none" w:sz="0" w:space="0" w:color="auto"/>
                    <w:left w:val="none" w:sz="0" w:space="0" w:color="auto"/>
                    <w:bottom w:val="none" w:sz="0" w:space="0" w:color="auto"/>
                    <w:right w:val="none" w:sz="0" w:space="0" w:color="auto"/>
                  </w:divBdr>
                  <w:divsChild>
                    <w:div w:id="526407635">
                      <w:marLeft w:val="300"/>
                      <w:marRight w:val="0"/>
                      <w:marTop w:val="0"/>
                      <w:marBottom w:val="0"/>
                      <w:divBdr>
                        <w:top w:val="none" w:sz="0" w:space="0" w:color="auto"/>
                        <w:left w:val="none" w:sz="0" w:space="0" w:color="auto"/>
                        <w:bottom w:val="none" w:sz="0" w:space="0" w:color="auto"/>
                        <w:right w:val="none" w:sz="0" w:space="0" w:color="auto"/>
                      </w:divBdr>
                      <w:divsChild>
                        <w:div w:id="12348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2804039011E944ACC294E5547C7D72" ma:contentTypeVersion="13" ma:contentTypeDescription="Create a new document." ma:contentTypeScope="" ma:versionID="ba76e5cebcc49c621e96b54b77306346">
  <xsd:schema xmlns:xsd="http://www.w3.org/2001/XMLSchema" xmlns:xs="http://www.w3.org/2001/XMLSchema" xmlns:p="http://schemas.microsoft.com/office/2006/metadata/properties" xmlns:ns2="26a8ccf5-ee7c-4523-aaf7-0479c0ee6503" xmlns:ns3="4acd91a2-e5b7-446a-a09a-d5688bfc4c27" targetNamespace="http://schemas.microsoft.com/office/2006/metadata/properties" ma:root="true" ma:fieldsID="52f6274c86242400282301e746206274" ns2:_="" ns3:_="">
    <xsd:import namespace="26a8ccf5-ee7c-4523-aaf7-0479c0ee6503"/>
    <xsd:import namespace="4acd91a2-e5b7-446a-a09a-d5688bfc4c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8ccf5-ee7c-4523-aaf7-0479c0ee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cd91a2-e5b7-446a-a09a-d5688bfc4c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54A94-F0F0-4B0C-81E2-452CD659C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5DA19D-B3BF-4B90-82D8-DEFB5977B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8ccf5-ee7c-4523-aaf7-0479c0ee6503"/>
    <ds:schemaRef ds:uri="4acd91a2-e5b7-446a-a09a-d5688bfc4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1581F-2EB2-4265-AC89-AED637D058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Archinya Ingram</dc:creator>
  <cp:lastModifiedBy>Kristen Douglas</cp:lastModifiedBy>
  <cp:revision>2</cp:revision>
  <cp:lastPrinted>2011-05-19T14:13:00Z</cp:lastPrinted>
  <dcterms:created xsi:type="dcterms:W3CDTF">2026-01-16T19:04:00Z</dcterms:created>
  <dcterms:modified xsi:type="dcterms:W3CDTF">2026-01-16T19:04:00Z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0x010100FE2804039011E944ACC294E5547C7D72</vt:lpwstr>
  </property>
  <property fmtid="{D5CDD505-2E9C-101B-9397-08002B2CF9AE}" pid="3" name="Order">
    <vt:r8>29052000</vt:r8>
  </property>
</Properties>
</file>